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B2" w:rsidRDefault="00A647B2" w:rsidP="00A647B2">
      <w:pPr>
        <w:pStyle w:val="Default"/>
      </w:pPr>
    </w:p>
    <w:p w:rsidR="00055CA1" w:rsidRPr="00055CA1" w:rsidRDefault="00055CA1" w:rsidP="00055CA1">
      <w:pPr>
        <w:spacing w:after="0" w:line="240" w:lineRule="auto"/>
        <w:rPr>
          <w:b/>
          <w:i/>
        </w:rPr>
      </w:pPr>
      <w:r w:rsidRPr="00055CA1">
        <w:rPr>
          <w:b/>
          <w:i/>
        </w:rPr>
        <w:t>UVA Researcher Jie Sun Secures $3.8M NIH Grant to Advance Next-Generation Respiratory Immunity and Vaccine Design</w:t>
      </w:r>
    </w:p>
    <w:p w:rsidR="00055CA1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55CA1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Default="001A4D55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41120" cy="1341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0227-UVA-MR6-JieSunLab-13-1x1-1.web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7B2" w:rsidRPr="00A647B2">
        <w:rPr>
          <w:rFonts w:ascii="Arial" w:eastAsia="Times New Roman" w:hAnsi="Arial" w:cs="Arial"/>
          <w:sz w:val="20"/>
          <w:szCs w:val="20"/>
        </w:rPr>
        <w:t xml:space="preserve">A major new federal grant is set to advance research into respiratory immunity at the </w:t>
      </w:r>
      <w:r w:rsidR="00A647B2" w:rsidRPr="00055CA1">
        <w:rPr>
          <w:rFonts w:ascii="Arial" w:eastAsia="Times New Roman" w:hAnsi="Arial" w:cs="Arial"/>
          <w:sz w:val="20"/>
          <w:szCs w:val="20"/>
        </w:rPr>
        <w:t>University of Virginia</w:t>
      </w:r>
      <w:r w:rsidR="00A647B2" w:rsidRPr="00A647B2">
        <w:rPr>
          <w:rFonts w:ascii="Arial" w:eastAsia="Times New Roman" w:hAnsi="Arial" w:cs="Arial"/>
          <w:sz w:val="20"/>
          <w:szCs w:val="20"/>
        </w:rPr>
        <w:t xml:space="preserve">, where Harrison Distinguished Teaching Professor Jie Sun, PhD, </w:t>
      </w:r>
      <w:proofErr w:type="gramStart"/>
      <w:r w:rsidR="00A647B2" w:rsidRPr="00A647B2">
        <w:rPr>
          <w:rFonts w:ascii="Arial" w:eastAsia="Times New Roman" w:hAnsi="Arial" w:cs="Arial"/>
          <w:sz w:val="20"/>
          <w:szCs w:val="20"/>
        </w:rPr>
        <w:t>has been awarded</w:t>
      </w:r>
      <w:proofErr w:type="gramEnd"/>
      <w:r w:rsidR="00A647B2" w:rsidRPr="00A647B2">
        <w:rPr>
          <w:rFonts w:ascii="Arial" w:eastAsia="Times New Roman" w:hAnsi="Arial" w:cs="Arial"/>
          <w:sz w:val="20"/>
          <w:szCs w:val="20"/>
        </w:rPr>
        <w:t xml:space="preserve"> </w:t>
      </w:r>
      <w:r w:rsidR="00055CA1">
        <w:rPr>
          <w:rFonts w:ascii="Arial" w:eastAsia="Times New Roman" w:hAnsi="Arial" w:cs="Arial"/>
          <w:sz w:val="20"/>
          <w:szCs w:val="20"/>
        </w:rPr>
        <w:t xml:space="preserve">a </w:t>
      </w:r>
      <w:r w:rsidR="00A647B2" w:rsidRPr="00A647B2">
        <w:rPr>
          <w:rFonts w:ascii="Arial" w:eastAsia="Times New Roman" w:hAnsi="Arial" w:cs="Arial"/>
          <w:sz w:val="20"/>
          <w:szCs w:val="20"/>
        </w:rPr>
        <w:t xml:space="preserve">$3.8 million from the </w:t>
      </w:r>
      <w:r w:rsidR="00A647B2" w:rsidRPr="00055CA1">
        <w:rPr>
          <w:rFonts w:ascii="Arial" w:eastAsia="Times New Roman" w:hAnsi="Arial" w:cs="Arial"/>
          <w:sz w:val="20"/>
          <w:szCs w:val="20"/>
        </w:rPr>
        <w:t>National Institutes of Health</w:t>
      </w:r>
      <w:r w:rsidR="00A647B2" w:rsidRPr="00A647B2">
        <w:rPr>
          <w:rFonts w:ascii="Arial" w:eastAsia="Times New Roman" w:hAnsi="Arial" w:cs="Arial"/>
          <w:sz w:val="20"/>
          <w:szCs w:val="20"/>
        </w:rPr>
        <w:t>.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The funding supports a five-year project titled </w:t>
      </w:r>
      <w:r w:rsidRPr="00055CA1">
        <w:rPr>
          <w:rFonts w:ascii="Arial" w:eastAsia="Times New Roman" w:hAnsi="Arial" w:cs="Arial"/>
          <w:i/>
          <w:iCs/>
          <w:sz w:val="20"/>
          <w:szCs w:val="20"/>
        </w:rPr>
        <w:t>“Decoding Cellular Networks Governing Respiratory Mucosal IgA Immunity,”</w:t>
      </w:r>
      <w:r w:rsidRPr="00A647B2">
        <w:rPr>
          <w:rFonts w:ascii="Arial" w:eastAsia="Times New Roman" w:hAnsi="Arial" w:cs="Arial"/>
          <w:sz w:val="20"/>
          <w:szCs w:val="20"/>
        </w:rPr>
        <w:t xml:space="preserve"> aimed at uncovering how the body builds immune defenses in the respiratory tract following infection or vaccination.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Sun, who serves in the Department of Medicine’s Division of Infectious Disease</w:t>
      </w:r>
      <w:r w:rsidR="00055CA1">
        <w:rPr>
          <w:rFonts w:ascii="Arial" w:eastAsia="Times New Roman" w:hAnsi="Arial" w:cs="Arial"/>
          <w:sz w:val="20"/>
          <w:szCs w:val="20"/>
        </w:rPr>
        <w:t>s and International Health and Co-D</w:t>
      </w:r>
      <w:r w:rsidRPr="00A647B2">
        <w:rPr>
          <w:rFonts w:ascii="Arial" w:eastAsia="Times New Roman" w:hAnsi="Arial" w:cs="Arial"/>
          <w:sz w:val="20"/>
          <w:szCs w:val="20"/>
        </w:rPr>
        <w:t>irects the Beirne B. Carter Center for Immunology Research, said the work targets a critical gap in current immunology.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Pr="00055CA1" w:rsidRDefault="00A647B2" w:rsidP="00055CA1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647B2">
        <w:rPr>
          <w:rFonts w:ascii="Arial" w:eastAsia="Times New Roman" w:hAnsi="Arial" w:cs="Arial"/>
          <w:i/>
          <w:sz w:val="20"/>
          <w:szCs w:val="20"/>
        </w:rPr>
        <w:t>“Despite advances in vaccines and therapeutics, we still lack a clear understanding of how strong mucosal immunity—especially IgA responses</w:t>
      </w:r>
      <w:bookmarkStart w:id="0" w:name="_GoBack"/>
      <w:bookmarkEnd w:id="0"/>
      <w:r w:rsidRPr="00A647B2">
        <w:rPr>
          <w:rFonts w:ascii="Arial" w:eastAsia="Times New Roman" w:hAnsi="Arial" w:cs="Arial"/>
          <w:i/>
          <w:sz w:val="20"/>
          <w:szCs w:val="20"/>
        </w:rPr>
        <w:t>—is generated in the respiratory system,” Sun said. “That knowledge is essential for designing the next generation of vaccines.”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647B2">
        <w:rPr>
          <w:rFonts w:ascii="Arial" w:eastAsia="Times New Roman" w:hAnsi="Arial" w:cs="Arial"/>
          <w:b/>
          <w:bCs/>
          <w:sz w:val="20"/>
          <w:szCs w:val="20"/>
        </w:rPr>
        <w:t>Addressing a Key Immunity Gap</w:t>
      </w: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Respiratory mucosal immunity, particularly involving immunoglobulin A (IgA), plays a frontline role in defending against airborne pathogens. However, the biological mechanisms that drive robust IgA responses after infection or vaccination remain poorly understood.</w:t>
      </w:r>
    </w:p>
    <w:p w:rsid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This gap has become increasingly important in the wake of evolving respiratory viruses such as </w:t>
      </w:r>
      <w:r w:rsidRPr="00055CA1">
        <w:rPr>
          <w:rFonts w:ascii="Arial" w:eastAsia="Times New Roman" w:hAnsi="Arial" w:cs="Arial"/>
          <w:sz w:val="20"/>
          <w:szCs w:val="20"/>
        </w:rPr>
        <w:t>COVID-19</w:t>
      </w:r>
      <w:r w:rsidRPr="00A647B2">
        <w:rPr>
          <w:rFonts w:ascii="Arial" w:eastAsia="Times New Roman" w:hAnsi="Arial" w:cs="Arial"/>
          <w:sz w:val="20"/>
          <w:szCs w:val="20"/>
        </w:rPr>
        <w:t xml:space="preserve"> and its variants, where improved mucosal protection could significantly reduce transmission and severity.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The NIH-funded R01 project </w:t>
      </w:r>
      <w:proofErr w:type="gramStart"/>
      <w:r w:rsidRPr="00A647B2">
        <w:rPr>
          <w:rFonts w:ascii="Arial" w:eastAsia="Times New Roman" w:hAnsi="Arial" w:cs="Arial"/>
          <w:sz w:val="20"/>
          <w:szCs w:val="20"/>
        </w:rPr>
        <w:t>is built</w:t>
      </w:r>
      <w:proofErr w:type="gramEnd"/>
      <w:r w:rsidRPr="00A647B2">
        <w:rPr>
          <w:rFonts w:ascii="Arial" w:eastAsia="Times New Roman" w:hAnsi="Arial" w:cs="Arial"/>
          <w:sz w:val="20"/>
          <w:szCs w:val="20"/>
        </w:rPr>
        <w:t xml:space="preserve"> around the central hypothesis that effective respiratory immunity depends on localized interactions among pulmonary macrophages, CD4 T cells, and B cells within the lungs and airways.</w:t>
      </w:r>
    </w:p>
    <w:p w:rsidR="00055CA1" w:rsidRDefault="00055CA1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647B2">
        <w:rPr>
          <w:rFonts w:ascii="Arial" w:eastAsia="Times New Roman" w:hAnsi="Arial" w:cs="Arial"/>
          <w:b/>
          <w:bCs/>
          <w:sz w:val="20"/>
          <w:szCs w:val="20"/>
        </w:rPr>
        <w:t>Three Research Aims</w:t>
      </w: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The study will pursue three major objectives:</w:t>
      </w:r>
    </w:p>
    <w:p w:rsidR="00A647B2" w:rsidRPr="00A647B2" w:rsidRDefault="00A647B2" w:rsidP="00055CA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Identify how respiratory CD4+ T cells promote IgA production directly within lung tissues. </w:t>
      </w:r>
    </w:p>
    <w:p w:rsidR="00A647B2" w:rsidRPr="00A647B2" w:rsidRDefault="00A647B2" w:rsidP="00055CA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Examine how TGFβ-dependent interactions between macrophages and B cells regulate mucosal IgA responses. </w:t>
      </w:r>
    </w:p>
    <w:p w:rsidR="00A647B2" w:rsidRPr="00A647B2" w:rsidRDefault="00A647B2" w:rsidP="00055CA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Define the molecular and functional characteristics of cross-reactive IgA-producing B cells that can respond to multiple respiratory pathogens. </w:t>
      </w:r>
    </w:p>
    <w:p w:rsidR="00055CA1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Researchers believe these insights could pave the way for vaccines that provide stronger, longer-lasting protection at the site where infections begin.</w:t>
      </w:r>
    </w:p>
    <w:p w:rsidR="00055CA1" w:rsidRDefault="00055CA1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647B2">
        <w:rPr>
          <w:rFonts w:ascii="Arial" w:eastAsia="Times New Roman" w:hAnsi="Arial" w:cs="Arial"/>
          <w:b/>
          <w:bCs/>
          <w:sz w:val="20"/>
          <w:szCs w:val="20"/>
        </w:rPr>
        <w:t>Collaborative Effort</w:t>
      </w: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The project brings together a multidisciplinary team across UVA. Collaborators include:</w:t>
      </w:r>
    </w:p>
    <w:p w:rsidR="00A647B2" w:rsidRPr="00A647B2" w:rsidRDefault="00A647B2" w:rsidP="00055C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In Su Cheon, PhD, Division of Infectious Diseases and International Health </w:t>
      </w:r>
    </w:p>
    <w:p w:rsidR="00A647B2" w:rsidRPr="00A647B2" w:rsidRDefault="00A647B2" w:rsidP="00055C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A647B2">
        <w:rPr>
          <w:rFonts w:ascii="Arial" w:eastAsia="Times New Roman" w:hAnsi="Arial" w:cs="Arial"/>
          <w:sz w:val="20"/>
          <w:szCs w:val="20"/>
        </w:rPr>
        <w:t>Chongzhi</w:t>
      </w:r>
      <w:proofErr w:type="spellEnd"/>
      <w:r w:rsidRPr="00A647B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47B2">
        <w:rPr>
          <w:rFonts w:ascii="Arial" w:eastAsia="Times New Roman" w:hAnsi="Arial" w:cs="Arial"/>
          <w:sz w:val="20"/>
          <w:szCs w:val="20"/>
        </w:rPr>
        <w:t>Zang</w:t>
      </w:r>
      <w:proofErr w:type="spellEnd"/>
      <w:r w:rsidRPr="00A647B2">
        <w:rPr>
          <w:rFonts w:ascii="Arial" w:eastAsia="Times New Roman" w:hAnsi="Arial" w:cs="Arial"/>
          <w:sz w:val="20"/>
          <w:szCs w:val="20"/>
        </w:rPr>
        <w:t xml:space="preserve">, PhD, Department of Genome Sciences </w:t>
      </w:r>
    </w:p>
    <w:p w:rsidR="00A647B2" w:rsidRPr="00A647B2" w:rsidRDefault="00A647B2" w:rsidP="00055C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Justin Taylor, PhD, Division of Infectious Diseases and International Health </w:t>
      </w:r>
    </w:p>
    <w:p w:rsidR="00055CA1" w:rsidRDefault="00055CA1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647B2">
        <w:rPr>
          <w:rFonts w:ascii="Arial" w:eastAsia="Times New Roman" w:hAnsi="Arial" w:cs="Arial"/>
          <w:b/>
          <w:bCs/>
          <w:sz w:val="20"/>
          <w:szCs w:val="20"/>
        </w:rPr>
        <w:t>Implications for Future Vaccines</w:t>
      </w: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By decoding the cellular networks that drive mucosal immunity, the research could inform the development of next-generation vaccines designed not only to prevent severe illness but also to block infection at the point of entry.</w:t>
      </w:r>
    </w:p>
    <w:p w:rsidR="00055CA1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 xml:space="preserve">Such advances may prove critical in combating emerging respiratory threats, including new variants of </w:t>
      </w:r>
      <w:r w:rsidRPr="00055CA1">
        <w:rPr>
          <w:rFonts w:ascii="Arial" w:eastAsia="Times New Roman" w:hAnsi="Arial" w:cs="Arial"/>
          <w:sz w:val="20"/>
          <w:szCs w:val="20"/>
        </w:rPr>
        <w:t>SARS-CoV-2</w:t>
      </w:r>
      <w:r w:rsidRPr="00A647B2">
        <w:rPr>
          <w:rFonts w:ascii="Arial" w:eastAsia="Times New Roman" w:hAnsi="Arial" w:cs="Arial"/>
          <w:sz w:val="20"/>
          <w:szCs w:val="20"/>
        </w:rPr>
        <w:t xml:space="preserve"> and other airborne pathogens.</w:t>
      </w:r>
    </w:p>
    <w:p w:rsidR="00055CA1" w:rsidRPr="00A647B2" w:rsidRDefault="00055CA1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647B2" w:rsidRPr="00A647B2" w:rsidRDefault="00A647B2" w:rsidP="00055C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47B2">
        <w:rPr>
          <w:rFonts w:ascii="Arial" w:eastAsia="Times New Roman" w:hAnsi="Arial" w:cs="Arial"/>
          <w:sz w:val="20"/>
          <w:szCs w:val="20"/>
        </w:rPr>
        <w:t>“</w:t>
      </w:r>
      <w:r w:rsidRPr="00A647B2">
        <w:rPr>
          <w:rFonts w:ascii="Arial" w:eastAsia="Times New Roman" w:hAnsi="Arial" w:cs="Arial"/>
          <w:i/>
          <w:sz w:val="20"/>
          <w:szCs w:val="20"/>
        </w:rPr>
        <w:t>This work has the potential to reshape how we approach vaccine design</w:t>
      </w:r>
      <w:r w:rsidRPr="00A647B2">
        <w:rPr>
          <w:rFonts w:ascii="Arial" w:eastAsia="Times New Roman" w:hAnsi="Arial" w:cs="Arial"/>
          <w:sz w:val="20"/>
          <w:szCs w:val="20"/>
        </w:rPr>
        <w:t xml:space="preserve">,” Sun said. </w:t>
      </w:r>
      <w:r w:rsidRPr="00A647B2">
        <w:rPr>
          <w:rFonts w:ascii="Arial" w:eastAsia="Times New Roman" w:hAnsi="Arial" w:cs="Arial"/>
          <w:i/>
          <w:sz w:val="20"/>
          <w:szCs w:val="20"/>
        </w:rPr>
        <w:t>“Ultimately, our goal is to enhance protection at the mucosal level and strengthen public health defenses against respiratory diseases.”</w:t>
      </w:r>
    </w:p>
    <w:p w:rsidR="00A647B2" w:rsidRDefault="00A647B2" w:rsidP="00A647B2"/>
    <w:sectPr w:rsidR="00A647B2" w:rsidSect="00055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6602"/>
    <w:multiLevelType w:val="multilevel"/>
    <w:tmpl w:val="5F24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E6D9C"/>
    <w:multiLevelType w:val="multilevel"/>
    <w:tmpl w:val="6FDA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B2"/>
    <w:rsid w:val="00055CA1"/>
    <w:rsid w:val="001A4D55"/>
    <w:rsid w:val="008723AD"/>
    <w:rsid w:val="00A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34F31-CD9D-4153-BD1C-10B3EC4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4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A647B2"/>
  </w:style>
  <w:style w:type="character" w:styleId="Emphasis">
    <w:name w:val="Emphasis"/>
    <w:basedOn w:val="DefaultParagraphFont"/>
    <w:uiPriority w:val="20"/>
    <w:qFormat/>
    <w:rsid w:val="00A647B2"/>
    <w:rPr>
      <w:i/>
      <w:iCs/>
    </w:rPr>
  </w:style>
  <w:style w:type="character" w:styleId="Strong">
    <w:name w:val="Strong"/>
    <w:basedOn w:val="DefaultParagraphFont"/>
    <w:uiPriority w:val="22"/>
    <w:qFormat/>
    <w:rsid w:val="00A64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eb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Orange, Paul Wayne (pwo2c)</dc:creator>
  <cp:keywords/>
  <dc:description/>
  <cp:lastModifiedBy>Orange, Paul Wayne (pwo2c)</cp:lastModifiedBy>
  <cp:revision>2</cp:revision>
  <dcterms:created xsi:type="dcterms:W3CDTF">2026-04-02T13:18:00Z</dcterms:created>
  <dcterms:modified xsi:type="dcterms:W3CDTF">2026-04-07T11:03:00Z</dcterms:modified>
</cp:coreProperties>
</file>