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3BF5" w14:textId="4D1F1319" w:rsidR="006B6BCD" w:rsidRPr="004F214E" w:rsidRDefault="006B6BCD" w:rsidP="006B6BCD">
      <w:pPr>
        <w:spacing w:line="240" w:lineRule="auto"/>
        <w:rPr>
          <w:rFonts w:cstheme="minorHAnsi"/>
          <w:color w:val="000000" w:themeColor="text1"/>
        </w:rPr>
      </w:pPr>
    </w:p>
    <w:p w14:paraId="7F8FD703" w14:textId="60600111" w:rsidR="006B6BCD" w:rsidRPr="004F214E" w:rsidRDefault="004F214E" w:rsidP="006B6BCD">
      <w:pPr>
        <w:spacing w:line="240" w:lineRule="auto"/>
        <w:rPr>
          <w:rFonts w:cstheme="minorHAnsi"/>
          <w:b/>
          <w:bCs/>
          <w:color w:val="000000" w:themeColor="text1"/>
        </w:rPr>
      </w:pPr>
      <w:r w:rsidRPr="004F214E">
        <w:rPr>
          <w:rFonts w:cstheme="minorHAnsi"/>
          <w:b/>
          <w:bCs/>
          <w:color w:val="000000" w:themeColor="text1"/>
        </w:rPr>
        <w:t xml:space="preserve">UVA Requires All Sponsored Funded Projects with Federal Funding to use </w:t>
      </w:r>
      <w:r w:rsidR="006B6BCD" w:rsidRPr="004F214E">
        <w:rPr>
          <w:rFonts w:cstheme="minorHAnsi"/>
          <w:b/>
          <w:bCs/>
          <w:color w:val="000000" w:themeColor="text1"/>
        </w:rPr>
        <w:t>LabArchives</w:t>
      </w:r>
    </w:p>
    <w:p w14:paraId="2E9B3D4F" w14:textId="68E156D5" w:rsidR="006B6BCD" w:rsidRPr="004F214E" w:rsidRDefault="006B6BCD" w:rsidP="006B6BCD">
      <w:pPr>
        <w:spacing w:line="240" w:lineRule="auto"/>
        <w:rPr>
          <w:rFonts w:cstheme="minorHAnsi"/>
          <w:b/>
          <w:bCs/>
          <w:color w:val="000000" w:themeColor="text1"/>
        </w:rPr>
      </w:pPr>
    </w:p>
    <w:p w14:paraId="09E33315" w14:textId="705FE462" w:rsidR="006B6BCD" w:rsidRPr="004F214E" w:rsidRDefault="006B6BCD" w:rsidP="006B6BCD">
      <w:pPr>
        <w:rPr>
          <w:rFonts w:cs="Calibri"/>
          <w:color w:val="000000" w:themeColor="text1"/>
        </w:rPr>
      </w:pPr>
      <w:r w:rsidRPr="004F214E">
        <w:rPr>
          <w:rFonts w:cs="Calibri"/>
          <w:color w:val="000000" w:themeColor="text1"/>
        </w:rPr>
        <w:t xml:space="preserve">To protect and manage research data at UVA and help comply with funding requirements for government agencies, UVA </w:t>
      </w:r>
      <w:r w:rsidR="004F214E" w:rsidRPr="004F214E">
        <w:rPr>
          <w:rFonts w:cs="Calibri"/>
          <w:color w:val="000000" w:themeColor="text1"/>
        </w:rPr>
        <w:t xml:space="preserve">now </w:t>
      </w:r>
      <w:r w:rsidRPr="004F214E">
        <w:rPr>
          <w:rFonts w:cs="Calibri"/>
          <w:color w:val="000000" w:themeColor="text1"/>
        </w:rPr>
        <w:t>requires that all sponsored funded projects with federal funding use LabArchives.</w:t>
      </w:r>
    </w:p>
    <w:p w14:paraId="0E70C86C" w14:textId="77777777" w:rsidR="006B6BCD" w:rsidRPr="004F214E" w:rsidRDefault="006B6BCD" w:rsidP="006B6BCD">
      <w:pPr>
        <w:rPr>
          <w:rFonts w:cs="Calibri"/>
          <w:color w:val="000000" w:themeColor="text1"/>
        </w:rPr>
      </w:pPr>
    </w:p>
    <w:p w14:paraId="39934D42" w14:textId="7297D865" w:rsidR="00727291" w:rsidRPr="00E35545" w:rsidRDefault="00727291" w:rsidP="004F214E">
      <w:pPr>
        <w:rPr>
          <w:rFonts w:eastAsia="Times New Roman"/>
          <w:color w:val="000000" w:themeColor="text1"/>
        </w:rPr>
      </w:pPr>
      <w:r w:rsidRPr="004F214E">
        <w:rPr>
          <w:rFonts w:cs="Calibri"/>
          <w:color w:val="000000" w:themeColor="text1"/>
        </w:rPr>
        <w:t>LabArchives supports compliance with sponsor data management and sharing policies, including the NIH DMSP.</w:t>
      </w:r>
      <w:r w:rsidR="004F214E" w:rsidRPr="004F214E">
        <w:rPr>
          <w:rFonts w:cs="Calibri"/>
          <w:color w:val="000000" w:themeColor="text1"/>
        </w:rPr>
        <w:t xml:space="preserve"> </w:t>
      </w:r>
      <w:r w:rsidRPr="004F214E">
        <w:rPr>
          <w:rFonts w:cs="Calibri"/>
          <w:color w:val="000000" w:themeColor="text1"/>
        </w:rPr>
        <w:t>By utilizing LabArchives features to organize data, document data types and formats, create metadata for re-use, and store data in a secure location</w:t>
      </w:r>
      <w:r w:rsidR="004F214E" w:rsidRPr="004F214E">
        <w:rPr>
          <w:rFonts w:cs="Calibri"/>
          <w:color w:val="000000" w:themeColor="text1"/>
        </w:rPr>
        <w:t>,</w:t>
      </w:r>
      <w:r w:rsidRPr="004F214E">
        <w:rPr>
          <w:rFonts w:cs="Calibri"/>
          <w:color w:val="000000" w:themeColor="text1"/>
        </w:rPr>
        <w:t xml:space="preserve"> researchers will be better prepared to meet funder requirements. LabArchives supports documentation and management of a Data Management (and Sharing) Plan and allows the upload of plans created using the DMPTool.</w:t>
      </w:r>
      <w:r w:rsidR="004F214E" w:rsidRPr="004F214E">
        <w:rPr>
          <w:rFonts w:cs="Calibri"/>
          <w:color w:val="000000" w:themeColor="text1"/>
        </w:rPr>
        <w:t xml:space="preserve">  </w:t>
      </w:r>
      <w:r w:rsidRPr="004F214E">
        <w:rPr>
          <w:rFonts w:eastAsia="Times New Roman"/>
          <w:color w:val="000000" w:themeColor="text1"/>
        </w:rPr>
        <w:t>For more information about how LabArchives supports key aspects of this requirement, please visit their page about</w:t>
      </w:r>
      <w:r w:rsidRPr="004F214E">
        <w:rPr>
          <w:rStyle w:val="ui-provider"/>
          <w:rFonts w:cstheme="minorHAnsi"/>
          <w:color w:val="000000" w:themeColor="text1"/>
        </w:rPr>
        <w:t> </w:t>
      </w:r>
      <w:hyperlink r:id="rId5" w:tgtFrame="_blank" w:tooltip="https://www.labarchives.com/blog/labarchives-supports-nih-data-management-and-sharing-policy" w:history="1">
        <w:r w:rsidRPr="004F214E">
          <w:rPr>
            <w:rStyle w:val="ui-provider"/>
            <w:rFonts w:cstheme="minorHAnsi"/>
            <w:color w:val="000000" w:themeColor="text1"/>
            <w:u w:val="single"/>
          </w:rPr>
          <w:t>Data Management and Sharing (DMS) Policy</w:t>
        </w:r>
      </w:hyperlink>
      <w:r w:rsidRPr="004F214E">
        <w:rPr>
          <w:rStyle w:val="ui-provider"/>
          <w:rFonts w:cstheme="minorHAnsi"/>
          <w:color w:val="000000" w:themeColor="text1"/>
        </w:rPr>
        <w:t>.</w:t>
      </w:r>
    </w:p>
    <w:p w14:paraId="3AB81931" w14:textId="77777777" w:rsidR="00727291" w:rsidRPr="004F214E" w:rsidRDefault="00727291" w:rsidP="006B6BCD">
      <w:pPr>
        <w:rPr>
          <w:rFonts w:cs="Calibri"/>
          <w:color w:val="000000" w:themeColor="text1"/>
        </w:rPr>
      </w:pPr>
    </w:p>
    <w:p w14:paraId="580FB219" w14:textId="596CCB0D" w:rsidR="006B6BCD" w:rsidRPr="004F214E" w:rsidRDefault="006B6BCD" w:rsidP="00727291">
      <w:pPr>
        <w:spacing w:line="240" w:lineRule="auto"/>
        <w:rPr>
          <w:rFonts w:cstheme="minorHAnsi"/>
          <w:color w:val="000000" w:themeColor="text1"/>
        </w:rPr>
      </w:pPr>
      <w:r w:rsidRPr="004F214E">
        <w:rPr>
          <w:rFonts w:cs="Calibri"/>
          <w:color w:val="000000" w:themeColor="text1"/>
        </w:rPr>
        <w:t xml:space="preserve">The </w:t>
      </w:r>
      <w:r w:rsidR="00727291" w:rsidRPr="004F214E">
        <w:rPr>
          <w:rFonts w:cs="Calibri"/>
          <w:color w:val="000000" w:themeColor="text1"/>
        </w:rPr>
        <w:t xml:space="preserve">Office of the Vice President of Research has </w:t>
      </w:r>
      <w:r w:rsidRPr="004F214E">
        <w:rPr>
          <w:rFonts w:cs="Calibri"/>
          <w:color w:val="000000" w:themeColor="text1"/>
        </w:rPr>
        <w:t>created training opportunities for researchers to learn how to use LabArchives</w:t>
      </w:r>
      <w:r w:rsidR="00727291" w:rsidRPr="004F214E">
        <w:rPr>
          <w:rFonts w:cs="Calibri"/>
          <w:color w:val="000000" w:themeColor="text1"/>
        </w:rPr>
        <w:t xml:space="preserve">.  </w:t>
      </w:r>
      <w:r w:rsidR="00E35545">
        <w:rPr>
          <w:rFonts w:cs="Calibri"/>
          <w:color w:val="000000" w:themeColor="text1"/>
        </w:rPr>
        <w:t>Please visit this link to register for training</w:t>
      </w:r>
      <w:r w:rsidR="004F214E">
        <w:rPr>
          <w:rFonts w:cs="Calibri"/>
          <w:color w:val="000000" w:themeColor="text1"/>
        </w:rPr>
        <w:t xml:space="preserve">:  </w:t>
      </w:r>
      <w:hyperlink r:id="rId6" w:history="1">
        <w:r w:rsidR="00D45F1F">
          <w:rPr>
            <w:rStyle w:val="Hyperlink"/>
          </w:rPr>
          <w:t>https://cal.hsl.virginia.edu/calendar/data/?cid=-1&amp;t=g&amp;d=0000-00-00&amp;cal=-1&amp;inc=0</w:t>
        </w:r>
      </w:hyperlink>
      <w:r w:rsidR="00D45F1F">
        <w:rPr>
          <w:rFonts w:eastAsia="Times New Roman"/>
        </w:rPr>
        <w:t xml:space="preserve">  </w:t>
      </w:r>
    </w:p>
    <w:p w14:paraId="27CD1FB1" w14:textId="03459BE0" w:rsidR="006B6BCD" w:rsidRPr="004F214E" w:rsidRDefault="006B6BCD" w:rsidP="006B6BCD">
      <w:pPr>
        <w:spacing w:line="240" w:lineRule="auto"/>
        <w:rPr>
          <w:rFonts w:cstheme="minorHAnsi"/>
          <w:b/>
          <w:bCs/>
          <w:color w:val="000000" w:themeColor="text1"/>
        </w:rPr>
      </w:pPr>
    </w:p>
    <w:p w14:paraId="16B17425" w14:textId="11C75069" w:rsidR="004F214E" w:rsidRPr="004F214E" w:rsidRDefault="004F214E" w:rsidP="006B6BC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Additionally, b</w:t>
      </w:r>
      <w:r w:rsidR="006B6BCD" w:rsidRPr="004F21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oth </w:t>
      </w:r>
      <w:r w:rsidRPr="004F214E">
        <w:rPr>
          <w:rFonts w:asciiTheme="minorHAnsi" w:hAnsiTheme="minorHAnsi" w:cstheme="minorHAnsi"/>
          <w:color w:val="000000" w:themeColor="text1"/>
          <w:sz w:val="22"/>
          <w:szCs w:val="22"/>
        </w:rPr>
        <w:t>the UVA Library and the Health Sciences Library</w:t>
      </w:r>
      <w:r w:rsidR="006B6BCD" w:rsidRPr="004F21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have data management specialists who can provide support with creating and implementing Data Management and Data Management and Sharing Plans.  You can find information about the support they offer here:</w:t>
      </w:r>
    </w:p>
    <w:p w14:paraId="0312080E" w14:textId="77777777" w:rsidR="00D45F1F" w:rsidRPr="004F214E" w:rsidRDefault="00D45F1F" w:rsidP="00D45F1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14E">
        <w:rPr>
          <w:rFonts w:asciiTheme="minorHAnsi" w:hAnsiTheme="minorHAnsi" w:cstheme="minorHAnsi"/>
          <w:color w:val="000000" w:themeColor="text1"/>
          <w:sz w:val="22"/>
          <w:szCs w:val="22"/>
        </w:rPr>
        <w:t>Health Sciences Library:  </w:t>
      </w:r>
      <w:hyperlink r:id="rId7" w:history="1">
        <w:r w:rsidRPr="004F214E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https://guides.hsl.virginia.edu/nih-dmsp</w:t>
        </w:r>
      </w:hyperlink>
      <w:r w:rsidRPr="004F214E">
        <w:rPr>
          <w:rFonts w:asciiTheme="minorHAnsi" w:hAnsiTheme="minorHAnsi" w:cstheme="minorHAnsi"/>
          <w:color w:val="000000" w:themeColor="text1"/>
          <w:sz w:val="22"/>
          <w:szCs w:val="22"/>
        </w:rPr>
        <w:t>  </w:t>
      </w:r>
    </w:p>
    <w:p w14:paraId="2385CB82" w14:textId="121A5353" w:rsidR="006B6BCD" w:rsidRPr="004F214E" w:rsidRDefault="004F214E" w:rsidP="006B6BC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21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University Library: </w:t>
      </w:r>
      <w:r w:rsidR="006B6BCD" w:rsidRPr="004F214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hyperlink r:id="rId8" w:history="1">
        <w:r w:rsidR="006B6BCD" w:rsidRPr="004F214E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https://guides.lib.virginia.edu/RDM/planning</w:t>
        </w:r>
      </w:hyperlink>
      <w:r w:rsidR="006B6BCD" w:rsidRPr="004F214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F1689D3" w14:textId="2DD0F93B" w:rsidR="006B6BCD" w:rsidRPr="004F214E" w:rsidRDefault="006B6BCD" w:rsidP="006B6BCD">
      <w:pPr>
        <w:spacing w:line="240" w:lineRule="auto"/>
        <w:rPr>
          <w:rFonts w:cstheme="minorHAnsi"/>
          <w:color w:val="000000" w:themeColor="text1"/>
        </w:rPr>
      </w:pPr>
    </w:p>
    <w:p w14:paraId="46700020" w14:textId="77777777" w:rsidR="004F214E" w:rsidRPr="006B6BCD" w:rsidRDefault="004F214E" w:rsidP="004F214E">
      <w:pPr>
        <w:spacing w:line="240" w:lineRule="auto"/>
        <w:rPr>
          <w:rFonts w:cstheme="minorHAnsi"/>
          <w:b/>
          <w:bCs/>
          <w:color w:val="000000" w:themeColor="text1"/>
        </w:rPr>
      </w:pPr>
      <w:r w:rsidRPr="006B6BCD">
        <w:rPr>
          <w:rFonts w:eastAsia="Times New Roman" w:cstheme="minorHAnsi"/>
          <w:color w:val="000000" w:themeColor="text1"/>
        </w:rPr>
        <w:t>If you are unsure of how to use LabArchives, please contact the Office of the Vice President of Research at </w:t>
      </w:r>
      <w:hyperlink r:id="rId9" w:history="1">
        <w:r w:rsidRPr="006B6BCD">
          <w:rPr>
            <w:rFonts w:eastAsia="Times New Roman" w:cstheme="minorHAnsi"/>
            <w:color w:val="000000" w:themeColor="text1"/>
            <w:u w:val="single"/>
          </w:rPr>
          <w:t>LabArchives@virginia.edu</w:t>
        </w:r>
      </w:hyperlink>
      <w:r w:rsidRPr="006B6BCD">
        <w:rPr>
          <w:rFonts w:eastAsia="Times New Roman" w:cstheme="minorHAnsi"/>
          <w:color w:val="000000" w:themeColor="text1"/>
        </w:rPr>
        <w:t>.</w:t>
      </w:r>
    </w:p>
    <w:p w14:paraId="5B5549ED" w14:textId="77777777" w:rsidR="006B6BCD" w:rsidRPr="004F214E" w:rsidRDefault="006B6BCD" w:rsidP="006B6BCD">
      <w:pPr>
        <w:spacing w:line="240" w:lineRule="auto"/>
        <w:rPr>
          <w:rFonts w:cstheme="minorHAnsi"/>
          <w:color w:val="000000" w:themeColor="text1"/>
        </w:rPr>
      </w:pPr>
    </w:p>
    <w:sectPr w:rsidR="006B6BCD" w:rsidRPr="004F214E" w:rsidSect="006B6BC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6B9E"/>
    <w:multiLevelType w:val="multilevel"/>
    <w:tmpl w:val="9D10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0C5B59"/>
    <w:multiLevelType w:val="hybridMultilevel"/>
    <w:tmpl w:val="80968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CD"/>
    <w:rsid w:val="003101B7"/>
    <w:rsid w:val="003C559A"/>
    <w:rsid w:val="004C7695"/>
    <w:rsid w:val="004F214E"/>
    <w:rsid w:val="006B6BCD"/>
    <w:rsid w:val="00727291"/>
    <w:rsid w:val="007D5D31"/>
    <w:rsid w:val="008E32FC"/>
    <w:rsid w:val="00D45F1F"/>
    <w:rsid w:val="00E34359"/>
    <w:rsid w:val="00E3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BA14"/>
  <w15:chartTrackingRefBased/>
  <w15:docId w15:val="{4A65CE94-D879-4E60-8B05-2458E587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6B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6BC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i-provider">
    <w:name w:val="ui-provider"/>
    <w:basedOn w:val="DefaultParagraphFont"/>
    <w:rsid w:val="006B6BCD"/>
  </w:style>
  <w:style w:type="paragraph" w:styleId="NormalWeb">
    <w:name w:val="Normal (Web)"/>
    <w:basedOn w:val="Normal"/>
    <w:uiPriority w:val="99"/>
    <w:semiHidden/>
    <w:unhideWhenUsed/>
    <w:rsid w:val="006B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6B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B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B6BCD"/>
    <w:rPr>
      <w:b/>
      <w:bCs/>
    </w:rPr>
  </w:style>
  <w:style w:type="paragraph" w:styleId="ListParagraph">
    <w:name w:val="List Paragraph"/>
    <w:basedOn w:val="Normal"/>
    <w:uiPriority w:val="34"/>
    <w:qFormat/>
    <w:rsid w:val="006B6BCD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355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des.lib.virginia.edu/RDM/plan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ides.hsl.virginia.edu/nih-dm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.hsl.virginia.edu/calendar/data/?cid=-1&amp;t=g&amp;d=0000-00-00&amp;cal=-1&amp;inc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abarchives.com/blog/labarchives-supports-nih-data-management-and-sharing-polic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bArchives@virgin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Kirby, Dorothy L *HS</dc:creator>
  <cp:keywords/>
  <dc:description/>
  <cp:lastModifiedBy>Kirby, Dorothy L *HS</cp:lastModifiedBy>
  <cp:revision>6</cp:revision>
  <dcterms:created xsi:type="dcterms:W3CDTF">2024-10-10T18:55:00Z</dcterms:created>
  <dcterms:modified xsi:type="dcterms:W3CDTF">2024-10-11T14:41:00Z</dcterms:modified>
</cp:coreProperties>
</file>